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7CF0A" w14:textId="7A9F4891" w:rsidR="00EA21B8" w:rsidRDefault="00EA21B8" w:rsidP="007B3BD6">
      <w:pPr>
        <w:jc w:val="center"/>
      </w:pPr>
      <w:bookmarkStart w:id="0" w:name="_GoBack"/>
      <w:bookmarkEnd w:id="0"/>
      <w:r>
        <w:t>AAUW – East Mesa Branch</w:t>
      </w:r>
    </w:p>
    <w:p w14:paraId="4B0DF00F" w14:textId="2F71C40D" w:rsidR="005452ED" w:rsidRDefault="00EA21B8" w:rsidP="007B3BD6">
      <w:pPr>
        <w:jc w:val="center"/>
      </w:pPr>
      <w:r>
        <w:t>Has granted n</w:t>
      </w:r>
      <w:r w:rsidR="007B3BD6">
        <w:t xml:space="preserve">early a Quarter Million </w:t>
      </w:r>
      <w:r w:rsidR="007818C9">
        <w:t xml:space="preserve">$ </w:t>
      </w:r>
      <w:r w:rsidR="007B3BD6">
        <w:t>in Scholarships</w:t>
      </w:r>
      <w:r>
        <w:t xml:space="preserve"> in 2019</w:t>
      </w:r>
      <w:r w:rsidR="007B3BD6">
        <w:t>!</w:t>
      </w:r>
    </w:p>
    <w:p w14:paraId="70BF4131" w14:textId="77777777" w:rsidR="007B3BD6" w:rsidRDefault="007B3BD6" w:rsidP="007B3BD6"/>
    <w:p w14:paraId="7434FB85" w14:textId="3A7AF459" w:rsidR="006451A4" w:rsidRDefault="007B3BD6" w:rsidP="006451A4">
      <w:pPr>
        <w:ind w:firstLine="720"/>
      </w:pPr>
      <w:r>
        <w:t xml:space="preserve">AAUW East Mesa branch distributed $230,000 in scholarship money this year, both for local scholars ($104,000) and a national named Fellowship ($120,000), along with a grant to Mesa Public Schools for the STEM Odyssey Space Integration Module </w:t>
      </w:r>
      <w:r w:rsidR="006451A4">
        <w:t xml:space="preserve">(SIM) for $6,000. </w:t>
      </w:r>
    </w:p>
    <w:p w14:paraId="19FCDB11" w14:textId="77777777" w:rsidR="00EA21B8" w:rsidRDefault="00EA21B8" w:rsidP="006451A4">
      <w:pPr>
        <w:ind w:firstLine="720"/>
      </w:pPr>
    </w:p>
    <w:p w14:paraId="2FA20DEF" w14:textId="146CE1C3" w:rsidR="007B3BD6" w:rsidRDefault="006451A4" w:rsidP="00EA21B8">
      <w:pPr>
        <w:ind w:firstLine="720"/>
        <w:jc w:val="center"/>
      </w:pPr>
      <w:r>
        <w:t>We think this is a big deal</w:t>
      </w:r>
      <w:r w:rsidR="008C2877">
        <w:t xml:space="preserve"> for our community</w:t>
      </w:r>
      <w:r>
        <w:t>!</w:t>
      </w:r>
    </w:p>
    <w:p w14:paraId="301DAD5D" w14:textId="77777777" w:rsidR="00EA21B8" w:rsidRDefault="00EA21B8" w:rsidP="00EA21B8">
      <w:pPr>
        <w:ind w:firstLine="720"/>
        <w:jc w:val="center"/>
      </w:pPr>
    </w:p>
    <w:p w14:paraId="76FD63F6" w14:textId="7D90931C" w:rsidR="006451A4" w:rsidRDefault="006451A4" w:rsidP="00EA21B8">
      <w:pPr>
        <w:ind w:firstLine="720"/>
      </w:pPr>
      <w:r>
        <w:t xml:space="preserve">Over 30 years, the hard-working, dedicated members of </w:t>
      </w:r>
      <w:r w:rsidRPr="004356D2">
        <w:rPr>
          <w:rFonts w:cs="Calibri"/>
        </w:rPr>
        <w:t xml:space="preserve">this </w:t>
      </w:r>
      <w:r w:rsidR="008C2877" w:rsidRPr="004356D2">
        <w:rPr>
          <w:rFonts w:eastAsia="Times New Roman" w:cs="Calibri"/>
          <w:color w:val="000000"/>
        </w:rPr>
        <w:t xml:space="preserve">American Association </w:t>
      </w:r>
      <w:r w:rsidR="004356D2" w:rsidRPr="004356D2">
        <w:rPr>
          <w:rFonts w:eastAsia="Times New Roman" w:cs="Calibri"/>
          <w:color w:val="000000"/>
        </w:rPr>
        <w:t>of University</w:t>
      </w:r>
      <w:r w:rsidR="008C2877" w:rsidRPr="004356D2">
        <w:rPr>
          <w:rFonts w:eastAsia="Times New Roman" w:cs="Calibri"/>
          <w:color w:val="000000"/>
        </w:rPr>
        <w:t xml:space="preserve"> Women (AAUW) </w:t>
      </w:r>
      <w:r>
        <w:t xml:space="preserve">branch have raised $214,000 for 175 local scholars and a national Fellowship </w:t>
      </w:r>
      <w:r w:rsidR="004356D2">
        <w:t xml:space="preserve">of $120,000 </w:t>
      </w:r>
      <w:r>
        <w:t xml:space="preserve">through various fundraisers from fashion shows, garage sales, </w:t>
      </w:r>
      <w:r w:rsidR="004C5683">
        <w:t xml:space="preserve">direct donations, </w:t>
      </w:r>
      <w:r>
        <w:t xml:space="preserve">and </w:t>
      </w:r>
      <w:r w:rsidR="004356D2">
        <w:t xml:space="preserve">an annual </w:t>
      </w:r>
      <w:r>
        <w:t>Scholarship Author Luncheon.</w:t>
      </w:r>
    </w:p>
    <w:p w14:paraId="2E68A092" w14:textId="77777777" w:rsidR="00EA21B8" w:rsidRPr="004356D2" w:rsidRDefault="00EA21B8" w:rsidP="00EA21B8">
      <w:pPr>
        <w:ind w:firstLine="720"/>
        <w:rPr>
          <w:rFonts w:eastAsia="Times New Roman" w:cs="Calibri"/>
          <w:color w:val="000000"/>
        </w:rPr>
      </w:pPr>
    </w:p>
    <w:p w14:paraId="71F0C1E9" w14:textId="03F7341E" w:rsidR="006451A4" w:rsidRDefault="006451A4" w:rsidP="006451A4">
      <w:pPr>
        <w:ind w:firstLine="720"/>
      </w:pPr>
      <w:r>
        <w:t>In 2016 we received a windfall endowment from our founder and first br</w:t>
      </w:r>
      <w:r w:rsidR="000E5D70">
        <w:t xml:space="preserve">anch president Dr. Violet H. </w:t>
      </w:r>
      <w:proofErr w:type="spellStart"/>
      <w:r w:rsidR="000E5D70">
        <w:t>Larney</w:t>
      </w:r>
      <w:proofErr w:type="spellEnd"/>
      <w:r w:rsidR="000E5D70">
        <w:t xml:space="preserve">, who </w:t>
      </w:r>
      <w:r w:rsidR="00EA21B8">
        <w:t>left 44</w:t>
      </w:r>
      <w:r w:rsidR="000E5D70">
        <w:t xml:space="preserve">% of her estate when she passed away </w:t>
      </w:r>
      <w:r w:rsidR="00EA21B8">
        <w:t>to the AAUW East Mesa branch</w:t>
      </w:r>
      <w:r w:rsidR="000E5D70">
        <w:t xml:space="preserve">. </w:t>
      </w:r>
      <w:r w:rsidR="00EA21B8">
        <w:t>The earnings on t</w:t>
      </w:r>
      <w:r w:rsidR="000E5D70">
        <w:t>hose endowed funds are designated for a perpetual fund for scholarships, fellowships, and other AAUW charitable activities</w:t>
      </w:r>
      <w:r w:rsidR="00EA21B8">
        <w:t>.</w:t>
      </w:r>
      <w:r w:rsidR="000E5D70">
        <w:t xml:space="preserve"> and are the reason we were able to make such great contributions this year.</w:t>
      </w:r>
      <w:r w:rsidR="007E0E13">
        <w:t xml:space="preserve"> </w:t>
      </w:r>
      <w:r w:rsidR="00EA21B8">
        <w:t>Our members have worked with diligence to provide scholars with financial aid. Violet’s legacy has provided the “icing on the cake” for our scholars.</w:t>
      </w:r>
    </w:p>
    <w:p w14:paraId="30CC651B" w14:textId="77777777" w:rsidR="00EA21B8" w:rsidRDefault="00EA21B8" w:rsidP="006451A4">
      <w:pPr>
        <w:ind w:firstLine="720"/>
      </w:pPr>
    </w:p>
    <w:p w14:paraId="3C4BF710" w14:textId="77777777" w:rsidR="004356D2" w:rsidRPr="004356D2" w:rsidRDefault="004356D2" w:rsidP="004356D2">
      <w:pPr>
        <w:ind w:firstLine="720"/>
        <w:rPr>
          <w:rFonts w:eastAsia="Times New Roman" w:cs="Calibri"/>
          <w:color w:val="000000"/>
        </w:rPr>
      </w:pPr>
      <w:r w:rsidRPr="004356D2">
        <w:rPr>
          <w:rFonts w:eastAsia="Times New Roman" w:cs="Calibri"/>
          <w:color w:val="000000"/>
        </w:rPr>
        <w:t>In addition to raising funds and vetting the applications for those scholarships, each local recipient has an AAUW member who serves as her mentor to provide advice and support throughout the duration of her award. Some of the recipients are just beginning their college experience while others receive support further along in their college experience.</w:t>
      </w:r>
    </w:p>
    <w:p w14:paraId="4951FE8C" w14:textId="77777777" w:rsidR="004356D2" w:rsidRDefault="004356D2" w:rsidP="006451A4">
      <w:pPr>
        <w:ind w:firstLine="720"/>
      </w:pPr>
    </w:p>
    <w:p w14:paraId="699F239D" w14:textId="3D763A96" w:rsidR="000E5D70" w:rsidRDefault="000E5D70" w:rsidP="006451A4">
      <w:pPr>
        <w:ind w:firstLine="720"/>
      </w:pPr>
      <w:r>
        <w:t>AAUW leads the nation in advocacy for women, especially in the areas of pay equity, leadership, empowerment, education and training.</w:t>
      </w:r>
    </w:p>
    <w:p w14:paraId="7BB2662E" w14:textId="0606DCD0" w:rsidR="00505A38" w:rsidRDefault="00505A38" w:rsidP="006451A4">
      <w:pPr>
        <w:ind w:firstLine="720"/>
      </w:pPr>
    </w:p>
    <w:p w14:paraId="5051D2D5" w14:textId="6E1202DA" w:rsidR="00505A38" w:rsidRDefault="00505A38" w:rsidP="006451A4">
      <w:pPr>
        <w:ind w:firstLine="720"/>
      </w:pPr>
    </w:p>
    <w:p w14:paraId="44045E5B" w14:textId="5FDABD6C" w:rsidR="00505A38" w:rsidRDefault="00505A38" w:rsidP="006451A4">
      <w:pPr>
        <w:ind w:firstLine="720"/>
      </w:pPr>
      <w:r>
        <w:rPr>
          <w:noProof/>
        </w:rPr>
        <w:drawing>
          <wp:inline distT="0" distB="0" distL="0" distR="0" wp14:anchorId="2CCDDD6D" wp14:editId="17D264BC">
            <wp:extent cx="1536192" cy="277075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olet.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627950" cy="2936257"/>
                    </a:xfrm>
                    <a:prstGeom prst="rect">
                      <a:avLst/>
                    </a:prstGeom>
                  </pic:spPr>
                </pic:pic>
              </a:graphicData>
            </a:graphic>
          </wp:inline>
        </w:drawing>
      </w:r>
      <w:r>
        <w:t xml:space="preserve">Dr. Violet H. </w:t>
      </w:r>
      <w:proofErr w:type="spellStart"/>
      <w:r>
        <w:t>Larney</w:t>
      </w:r>
      <w:proofErr w:type="spellEnd"/>
      <w:r>
        <w:t>, 1920-2016</w:t>
      </w:r>
      <w:r w:rsidR="001C7904">
        <w:t>.</w:t>
      </w:r>
    </w:p>
    <w:sectPr w:rsidR="00505A38" w:rsidSect="00EA2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D6"/>
    <w:rsid w:val="000E5D70"/>
    <w:rsid w:val="001C7904"/>
    <w:rsid w:val="004356D2"/>
    <w:rsid w:val="004C5683"/>
    <w:rsid w:val="00505A38"/>
    <w:rsid w:val="005452ED"/>
    <w:rsid w:val="00621357"/>
    <w:rsid w:val="006451A4"/>
    <w:rsid w:val="007818C9"/>
    <w:rsid w:val="007B3BD6"/>
    <w:rsid w:val="007E0E13"/>
    <w:rsid w:val="007F6A22"/>
    <w:rsid w:val="008B47EF"/>
    <w:rsid w:val="008C2877"/>
    <w:rsid w:val="00A075EF"/>
    <w:rsid w:val="00A10BBC"/>
    <w:rsid w:val="00EA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E367"/>
  <w15:chartTrackingRefBased/>
  <w15:docId w15:val="{C307DBB1-3274-EC4F-808B-9F9B140D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3478">
      <w:bodyDiv w:val="1"/>
      <w:marLeft w:val="0"/>
      <w:marRight w:val="0"/>
      <w:marTop w:val="0"/>
      <w:marBottom w:val="0"/>
      <w:divBdr>
        <w:top w:val="none" w:sz="0" w:space="0" w:color="auto"/>
        <w:left w:val="none" w:sz="0" w:space="0" w:color="auto"/>
        <w:bottom w:val="none" w:sz="0" w:space="0" w:color="auto"/>
        <w:right w:val="none" w:sz="0" w:space="0" w:color="auto"/>
      </w:divBdr>
    </w:div>
    <w:div w:id="19688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Walen</dc:creator>
  <cp:keywords/>
  <dc:description/>
  <cp:lastModifiedBy>Jovian Vigil</cp:lastModifiedBy>
  <cp:revision>2</cp:revision>
  <dcterms:created xsi:type="dcterms:W3CDTF">2019-04-29T17:48:00Z</dcterms:created>
  <dcterms:modified xsi:type="dcterms:W3CDTF">2019-04-29T17:48:00Z</dcterms:modified>
</cp:coreProperties>
</file>